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43D7" w14:textId="77777777" w:rsidR="003846D1" w:rsidRDefault="003846D1" w:rsidP="003846D1">
      <w:pPr>
        <w:tabs>
          <w:tab w:val="left" w:pos="3160"/>
          <w:tab w:val="left" w:pos="6379"/>
        </w:tabs>
        <w:rPr>
          <w:rFonts w:ascii="Arial" w:hAnsi="Arial"/>
          <w:sz w:val="22"/>
        </w:rPr>
      </w:pPr>
    </w:p>
    <w:p w14:paraId="11F3734A" w14:textId="77777777" w:rsidR="00873A13" w:rsidRDefault="00873A13" w:rsidP="003846D1">
      <w:pPr>
        <w:tabs>
          <w:tab w:val="left" w:pos="3160"/>
          <w:tab w:val="left" w:pos="6379"/>
        </w:tabs>
        <w:rPr>
          <w:rFonts w:ascii="Arial" w:hAnsi="Arial"/>
          <w:sz w:val="22"/>
        </w:rPr>
      </w:pPr>
    </w:p>
    <w:p w14:paraId="2BAA49FC" w14:textId="77777777" w:rsidR="00A644B7" w:rsidRDefault="00A644B7">
      <w:pPr>
        <w:rPr>
          <w:rFonts w:ascii="Arial" w:hAnsi="Arial"/>
          <w:b/>
          <w:sz w:val="32"/>
          <w:szCs w:val="32"/>
        </w:rPr>
      </w:pPr>
    </w:p>
    <w:p w14:paraId="7343313A" w14:textId="77777777" w:rsidR="00A644B7" w:rsidRDefault="00A644B7">
      <w:pPr>
        <w:rPr>
          <w:rFonts w:ascii="Arial" w:hAnsi="Arial"/>
          <w:b/>
          <w:sz w:val="32"/>
          <w:szCs w:val="32"/>
        </w:rPr>
      </w:pPr>
    </w:p>
    <w:p w14:paraId="439A8BBD" w14:textId="3EE506D0" w:rsidR="003846D1" w:rsidRPr="00E7547C" w:rsidRDefault="008E5DEB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Widerspruchsrecht nach dem Bundesmeldegesetz</w:t>
      </w:r>
    </w:p>
    <w:p w14:paraId="1AEFB1CC" w14:textId="77777777" w:rsidR="00873A13" w:rsidRPr="006E2942" w:rsidRDefault="00873A13">
      <w:pPr>
        <w:rPr>
          <w:rFonts w:ascii="Arial" w:hAnsi="Arial"/>
          <w:b/>
          <w:sz w:val="28"/>
          <w:szCs w:val="28"/>
        </w:rPr>
      </w:pPr>
    </w:p>
    <w:p w14:paraId="7884944E" w14:textId="77777777" w:rsidR="003846D1" w:rsidRDefault="003846D1">
      <w:pPr>
        <w:rPr>
          <w:rFonts w:ascii="Arial" w:hAnsi="Arial"/>
          <w:sz w:val="22"/>
        </w:rPr>
      </w:pPr>
    </w:p>
    <w:p w14:paraId="113A7331" w14:textId="77777777" w:rsidR="003846D1" w:rsidRDefault="003846D1">
      <w:pPr>
        <w:rPr>
          <w:rFonts w:ascii="Arial" w:hAnsi="Arial"/>
          <w:sz w:val="22"/>
        </w:rPr>
        <w:sectPr w:rsidR="003846D1" w:rsidSect="00A644B7">
          <w:headerReference w:type="default" r:id="rId8"/>
          <w:footerReference w:type="default" r:id="rId9"/>
          <w:pgSz w:w="11906" w:h="16838" w:code="9"/>
          <w:pgMar w:top="1417" w:right="1417" w:bottom="1134" w:left="1417" w:header="720" w:footer="312" w:gutter="0"/>
          <w:paperSrc w:first="259" w:other="259"/>
          <w:cols w:space="720"/>
          <w:docGrid w:linePitch="272"/>
        </w:sectPr>
      </w:pPr>
    </w:p>
    <w:p w14:paraId="0A61E636" w14:textId="77777777" w:rsidR="006679A6" w:rsidRDefault="006679A6">
      <w:pPr>
        <w:rPr>
          <w:rFonts w:ascii="Arial" w:hAnsi="Arial"/>
          <w:sz w:val="24"/>
        </w:rPr>
      </w:pPr>
    </w:p>
    <w:p w14:paraId="68C95D10" w14:textId="77777777" w:rsidR="003846D1" w:rsidRDefault="008A52D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Das Bunde</w:t>
      </w:r>
      <w:r w:rsidR="00726329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>meldegesetz (BMG) räumt die Möglichkeit ein, in bestimmten Fällen</w:t>
      </w:r>
    </w:p>
    <w:p w14:paraId="1004188A" w14:textId="77777777" w:rsidR="008A52D8" w:rsidRDefault="008A52D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der Übermittlung von Daten ohne Angaben von Gründen zu widersprechen.</w:t>
      </w:r>
    </w:p>
    <w:p w14:paraId="082E24ED" w14:textId="77777777" w:rsidR="008A52D8" w:rsidRDefault="008A52D8">
      <w:pPr>
        <w:rPr>
          <w:rFonts w:ascii="Arial" w:hAnsi="Arial"/>
          <w:sz w:val="24"/>
        </w:rPr>
      </w:pPr>
    </w:p>
    <w:p w14:paraId="6D4B53D0" w14:textId="77777777" w:rsidR="008A52D8" w:rsidRDefault="008A52D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Dabei handelt es sich um Datenübermittlungen an:</w:t>
      </w:r>
    </w:p>
    <w:p w14:paraId="7DDB49D8" w14:textId="77777777" w:rsidR="00695154" w:rsidRDefault="00695154">
      <w:pPr>
        <w:rPr>
          <w:rFonts w:ascii="Arial" w:hAnsi="Arial"/>
          <w:sz w:val="24"/>
        </w:rPr>
      </w:pPr>
    </w:p>
    <w:p w14:paraId="60ACEA43" w14:textId="77777777" w:rsidR="00695154" w:rsidRDefault="00695154">
      <w:pPr>
        <w:rPr>
          <w:rFonts w:ascii="Arial" w:hAnsi="Arial"/>
          <w:sz w:val="24"/>
        </w:rPr>
      </w:pPr>
    </w:p>
    <w:p w14:paraId="64A403D9" w14:textId="77777777" w:rsidR="008E6F79" w:rsidRDefault="008E6F79" w:rsidP="008E6F79">
      <w:pPr>
        <w:ind w:left="1068"/>
        <w:rPr>
          <w:rFonts w:ascii="Arial" w:hAnsi="Arial"/>
          <w:b/>
          <w:sz w:val="24"/>
          <w:u w:val="single"/>
        </w:rPr>
      </w:pPr>
    </w:p>
    <w:p w14:paraId="0334912C" w14:textId="77777777" w:rsidR="00FD63F9" w:rsidRDefault="00CD7F7A" w:rsidP="00FD63F9">
      <w:pPr>
        <w:numPr>
          <w:ilvl w:val="0"/>
          <w:numId w:val="3"/>
        </w:numPr>
        <w:rPr>
          <w:rFonts w:ascii="Arial" w:hAnsi="Arial"/>
          <w:b/>
          <w:sz w:val="24"/>
          <w:u w:val="single"/>
        </w:rPr>
      </w:pPr>
      <w:r w:rsidRPr="00CD7F7A">
        <w:rPr>
          <w:rFonts w:ascii="Arial" w:hAnsi="Arial"/>
          <w:b/>
          <w:sz w:val="24"/>
          <w:u w:val="single"/>
        </w:rPr>
        <w:t>ö</w:t>
      </w:r>
      <w:r w:rsidR="00FD63F9" w:rsidRPr="00CD7F7A">
        <w:rPr>
          <w:rFonts w:ascii="Arial" w:hAnsi="Arial"/>
          <w:b/>
          <w:sz w:val="24"/>
          <w:u w:val="single"/>
        </w:rPr>
        <w:t>ff</w:t>
      </w:r>
      <w:r w:rsidRPr="00CD7F7A">
        <w:rPr>
          <w:rFonts w:ascii="Arial" w:hAnsi="Arial"/>
          <w:b/>
          <w:sz w:val="24"/>
          <w:u w:val="single"/>
        </w:rPr>
        <w:t>ent</w:t>
      </w:r>
      <w:r w:rsidR="00FD63F9" w:rsidRPr="00CD7F7A">
        <w:rPr>
          <w:rFonts w:ascii="Arial" w:hAnsi="Arial"/>
          <w:b/>
          <w:sz w:val="24"/>
          <w:u w:val="single"/>
        </w:rPr>
        <w:t>lich-rechtliche Religionsgesellschaften</w:t>
      </w:r>
    </w:p>
    <w:p w14:paraId="12B209B2" w14:textId="77777777" w:rsidR="008A52D8" w:rsidRPr="00CD7F7A" w:rsidRDefault="008A52D8" w:rsidP="008A52D8">
      <w:pPr>
        <w:ind w:left="1068"/>
        <w:rPr>
          <w:rFonts w:ascii="Arial" w:hAnsi="Arial"/>
          <w:b/>
          <w:sz w:val="24"/>
          <w:u w:val="single"/>
        </w:rPr>
      </w:pPr>
    </w:p>
    <w:p w14:paraId="532ABACC" w14:textId="77777777" w:rsidR="004B7985" w:rsidRDefault="004B7985" w:rsidP="00FD63F9">
      <w:pPr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Haben Mitglieder einer öffentlich-rechtlichen Religionsgesellschaft</w:t>
      </w:r>
    </w:p>
    <w:p w14:paraId="294CF961" w14:textId="77777777" w:rsidR="00FD63F9" w:rsidRDefault="00FD63F9" w:rsidP="00FD63F9">
      <w:pPr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Familienangehörige, die nicht derselben oder keiner öffentlich-rechtlichen Religionsgesellschaft angehören, </w:t>
      </w:r>
      <w:r w:rsidR="007B2BAB">
        <w:rPr>
          <w:rFonts w:ascii="Arial" w:hAnsi="Arial"/>
          <w:sz w:val="24"/>
        </w:rPr>
        <w:t>d</w:t>
      </w:r>
      <w:r w:rsidR="004B7985">
        <w:rPr>
          <w:rFonts w:ascii="Arial" w:hAnsi="Arial"/>
          <w:sz w:val="24"/>
        </w:rPr>
        <w:t>arf die Meldebehörde von diesen Familienangehörigen bestimmte Daten übermitteln.</w:t>
      </w:r>
    </w:p>
    <w:p w14:paraId="0907CCD7" w14:textId="77777777" w:rsidR="00CD7F7A" w:rsidRDefault="00CD7F7A" w:rsidP="00FD63F9">
      <w:pPr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(§ 42 Abs. 3 Satz 2 BMG);</w:t>
      </w:r>
    </w:p>
    <w:p w14:paraId="0B4A1C57" w14:textId="77777777" w:rsidR="008A52D8" w:rsidRDefault="008A52D8" w:rsidP="00FD63F9">
      <w:pPr>
        <w:ind w:left="1068"/>
        <w:rPr>
          <w:rFonts w:ascii="Arial" w:hAnsi="Arial"/>
          <w:sz w:val="24"/>
        </w:rPr>
      </w:pPr>
    </w:p>
    <w:p w14:paraId="352DECFA" w14:textId="77777777" w:rsidR="008A52D8" w:rsidRDefault="008A52D8" w:rsidP="008A52D8">
      <w:pPr>
        <w:pStyle w:val="Listenabsatz"/>
        <w:numPr>
          <w:ilvl w:val="0"/>
          <w:numId w:val="3"/>
        </w:numPr>
        <w:rPr>
          <w:rFonts w:ascii="Arial" w:hAnsi="Arial"/>
          <w:b/>
          <w:sz w:val="24"/>
          <w:u w:val="single"/>
        </w:rPr>
      </w:pPr>
      <w:r w:rsidRPr="008A52D8">
        <w:rPr>
          <w:rFonts w:ascii="Arial" w:hAnsi="Arial"/>
          <w:b/>
          <w:sz w:val="24"/>
          <w:u w:val="single"/>
        </w:rPr>
        <w:t>Parteien, Wählergruppen und andere Träger von Wahlvorschlägen</w:t>
      </w:r>
    </w:p>
    <w:p w14:paraId="3DE91594" w14:textId="77777777" w:rsidR="008A52D8" w:rsidRDefault="008A52D8" w:rsidP="008A52D8">
      <w:pPr>
        <w:pStyle w:val="Listenabsatz"/>
        <w:ind w:left="1068"/>
        <w:rPr>
          <w:rFonts w:ascii="Arial" w:hAnsi="Arial"/>
          <w:b/>
          <w:sz w:val="24"/>
          <w:u w:val="single"/>
        </w:rPr>
      </w:pPr>
    </w:p>
    <w:p w14:paraId="31ED91AE" w14:textId="77777777" w:rsidR="00FD63F9" w:rsidRPr="007B2BAB" w:rsidRDefault="007B2BAB" w:rsidP="007B2BAB">
      <w:pPr>
        <w:pStyle w:val="Listenabsatz"/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Die Meldebehörde darf </w:t>
      </w:r>
      <w:r w:rsidR="008A52D8">
        <w:rPr>
          <w:rFonts w:ascii="Arial" w:hAnsi="Arial"/>
          <w:sz w:val="24"/>
        </w:rPr>
        <w:t>im Zusammenhang mit Wahlen und Abstimmungen auf staatlicher</w:t>
      </w:r>
      <w:r>
        <w:rPr>
          <w:rFonts w:ascii="Arial" w:hAnsi="Arial"/>
          <w:sz w:val="24"/>
        </w:rPr>
        <w:t xml:space="preserve"> </w:t>
      </w:r>
      <w:r w:rsidR="008A52D8" w:rsidRPr="007B2BAB">
        <w:rPr>
          <w:rFonts w:ascii="Arial" w:hAnsi="Arial"/>
          <w:sz w:val="24"/>
        </w:rPr>
        <w:t>und kommunaler Ebene</w:t>
      </w:r>
      <w:r w:rsidR="0033065B" w:rsidRPr="007B2BAB">
        <w:rPr>
          <w:rFonts w:ascii="Arial" w:hAnsi="Arial"/>
          <w:sz w:val="24"/>
        </w:rPr>
        <w:t xml:space="preserve"> in den sechs der Wah</w:t>
      </w:r>
      <w:r>
        <w:rPr>
          <w:rFonts w:ascii="Arial" w:hAnsi="Arial"/>
          <w:sz w:val="24"/>
        </w:rPr>
        <w:t>l oder Abstimmung vorangehenden</w:t>
      </w:r>
      <w:r w:rsidR="00B15CF2" w:rsidRPr="007B2BAB">
        <w:rPr>
          <w:rFonts w:ascii="Arial" w:hAnsi="Arial"/>
          <w:sz w:val="24"/>
        </w:rPr>
        <w:t xml:space="preserve"> Monate</w:t>
      </w:r>
      <w:r>
        <w:rPr>
          <w:rFonts w:ascii="Arial" w:hAnsi="Arial"/>
          <w:sz w:val="24"/>
        </w:rPr>
        <w:t xml:space="preserve">n </w:t>
      </w:r>
      <w:r w:rsidR="0033065B" w:rsidRPr="007B2BAB">
        <w:rPr>
          <w:rFonts w:ascii="Arial" w:hAnsi="Arial"/>
          <w:sz w:val="24"/>
        </w:rPr>
        <w:t xml:space="preserve">Auskunft aus dem Melderegister </w:t>
      </w:r>
      <w:r w:rsidR="00B15CF2" w:rsidRPr="007B2BAB">
        <w:rPr>
          <w:rFonts w:ascii="Arial" w:hAnsi="Arial"/>
          <w:sz w:val="24"/>
        </w:rPr>
        <w:t xml:space="preserve">über </w:t>
      </w:r>
      <w:r w:rsidR="000718A5">
        <w:rPr>
          <w:rFonts w:ascii="Arial" w:hAnsi="Arial"/>
          <w:sz w:val="24"/>
        </w:rPr>
        <w:t>Wahlberechtigte (nach dem Lebensalter zusammengeset</w:t>
      </w:r>
      <w:r w:rsidR="00726329">
        <w:rPr>
          <w:rFonts w:ascii="Arial" w:hAnsi="Arial"/>
          <w:sz w:val="24"/>
        </w:rPr>
        <w:t>zte Zielgruppen) erteilen.</w:t>
      </w:r>
      <w:r w:rsidR="000718A5">
        <w:rPr>
          <w:rFonts w:ascii="Arial" w:hAnsi="Arial"/>
          <w:sz w:val="24"/>
        </w:rPr>
        <w:t xml:space="preserve"> Die Auskunft enthält</w:t>
      </w:r>
      <w:r w:rsidR="00FB2A59">
        <w:rPr>
          <w:rFonts w:ascii="Arial" w:hAnsi="Arial"/>
          <w:sz w:val="24"/>
        </w:rPr>
        <w:t xml:space="preserve"> </w:t>
      </w:r>
      <w:r w:rsidR="00B15CF2" w:rsidRPr="007B2BAB">
        <w:rPr>
          <w:rFonts w:ascii="Arial" w:hAnsi="Arial"/>
          <w:sz w:val="24"/>
        </w:rPr>
        <w:t>Familienname, Vornamen, Doktorgrad und</w:t>
      </w:r>
      <w:r w:rsidR="00FB2A59">
        <w:rPr>
          <w:rFonts w:ascii="Arial" w:hAnsi="Arial"/>
          <w:sz w:val="24"/>
        </w:rPr>
        <w:t xml:space="preserve"> die</w:t>
      </w:r>
      <w:r w:rsidR="00726329">
        <w:rPr>
          <w:rFonts w:ascii="Arial" w:hAnsi="Arial"/>
          <w:sz w:val="24"/>
        </w:rPr>
        <w:t xml:space="preserve"> derzeitige Anschrift</w:t>
      </w:r>
      <w:r w:rsidR="00F00728">
        <w:rPr>
          <w:rFonts w:ascii="Arial" w:hAnsi="Arial"/>
          <w:sz w:val="24"/>
        </w:rPr>
        <w:t xml:space="preserve"> </w:t>
      </w:r>
      <w:r w:rsidR="008A52D8" w:rsidRPr="007B2BAB">
        <w:rPr>
          <w:rFonts w:ascii="Arial" w:hAnsi="Arial"/>
          <w:sz w:val="24"/>
        </w:rPr>
        <w:t>(§ 50 Abs. 1</w:t>
      </w:r>
      <w:r w:rsidR="008E6F79" w:rsidRPr="007B2BAB">
        <w:rPr>
          <w:rFonts w:ascii="Arial" w:hAnsi="Arial"/>
          <w:sz w:val="24"/>
        </w:rPr>
        <w:t xml:space="preserve"> BMG);</w:t>
      </w:r>
    </w:p>
    <w:p w14:paraId="01FA7B8F" w14:textId="77777777" w:rsidR="008E6F79" w:rsidRDefault="008E6F79" w:rsidP="008E6F79">
      <w:pPr>
        <w:pStyle w:val="Listenabsatz"/>
        <w:ind w:left="1068"/>
        <w:rPr>
          <w:rFonts w:ascii="Arial" w:hAnsi="Arial"/>
          <w:sz w:val="24"/>
        </w:rPr>
      </w:pPr>
    </w:p>
    <w:p w14:paraId="0162CB09" w14:textId="77777777" w:rsidR="008E6F79" w:rsidRDefault="008E6F79" w:rsidP="008E6F79">
      <w:pPr>
        <w:pStyle w:val="Listenabsatz"/>
        <w:numPr>
          <w:ilvl w:val="0"/>
          <w:numId w:val="3"/>
        </w:numPr>
        <w:rPr>
          <w:rFonts w:ascii="Arial" w:hAnsi="Arial"/>
          <w:b/>
          <w:sz w:val="24"/>
          <w:u w:val="single"/>
        </w:rPr>
      </w:pPr>
      <w:r w:rsidRPr="008E6F79">
        <w:rPr>
          <w:rFonts w:ascii="Arial" w:hAnsi="Arial"/>
          <w:b/>
          <w:sz w:val="24"/>
          <w:u w:val="single"/>
        </w:rPr>
        <w:t>Mandatsträger, Presse oder Rundfunk</w:t>
      </w:r>
    </w:p>
    <w:p w14:paraId="4613C095" w14:textId="77777777" w:rsidR="00DF4E60" w:rsidRDefault="00DF4E60" w:rsidP="00DF4E60">
      <w:pPr>
        <w:pStyle w:val="Listenabsatz"/>
        <w:ind w:left="1068"/>
        <w:rPr>
          <w:rFonts w:ascii="Arial" w:hAnsi="Arial"/>
          <w:b/>
          <w:sz w:val="24"/>
          <w:u w:val="single"/>
        </w:rPr>
      </w:pPr>
    </w:p>
    <w:p w14:paraId="7ECFFA52" w14:textId="225F3C92" w:rsidR="008E6F79" w:rsidRDefault="007B2BAB" w:rsidP="00F00728">
      <w:pPr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Die Meldebehörde darf auf Verlangen </w:t>
      </w:r>
      <w:r w:rsidR="00D3104A">
        <w:rPr>
          <w:rFonts w:ascii="Arial" w:hAnsi="Arial"/>
          <w:sz w:val="24"/>
        </w:rPr>
        <w:t xml:space="preserve">Auskunft aus dem Melderegister </w:t>
      </w:r>
      <w:r w:rsidR="00DF4E60">
        <w:rPr>
          <w:rFonts w:ascii="Arial" w:hAnsi="Arial"/>
          <w:sz w:val="24"/>
        </w:rPr>
        <w:t>ü</w:t>
      </w:r>
      <w:r w:rsidR="008E6F79">
        <w:rPr>
          <w:rFonts w:ascii="Arial" w:hAnsi="Arial"/>
          <w:sz w:val="24"/>
        </w:rPr>
        <w:t xml:space="preserve">ber </w:t>
      </w:r>
      <w:r>
        <w:rPr>
          <w:rFonts w:ascii="Arial" w:hAnsi="Arial"/>
          <w:sz w:val="24"/>
        </w:rPr>
        <w:t xml:space="preserve">bestimmte </w:t>
      </w:r>
      <w:r w:rsidR="00D3104A">
        <w:rPr>
          <w:rFonts w:ascii="Arial" w:hAnsi="Arial"/>
          <w:sz w:val="24"/>
        </w:rPr>
        <w:t>Alters- und Ehejubiläen</w:t>
      </w:r>
      <w:r w:rsidR="00D13C71">
        <w:rPr>
          <w:rFonts w:ascii="Arial" w:hAnsi="Arial"/>
          <w:sz w:val="24"/>
        </w:rPr>
        <w:t xml:space="preserve"> </w:t>
      </w:r>
      <w:r w:rsidR="001B113B">
        <w:rPr>
          <w:rFonts w:ascii="Arial" w:hAnsi="Arial"/>
          <w:sz w:val="24"/>
        </w:rPr>
        <w:t xml:space="preserve">von Einwohnern erteilen. </w:t>
      </w:r>
      <w:r w:rsidR="00F00728">
        <w:rPr>
          <w:rFonts w:ascii="Arial" w:hAnsi="Arial"/>
          <w:sz w:val="24"/>
        </w:rPr>
        <w:t>Die Auskunft darf nur die dazu erforderlichen Daten</w:t>
      </w:r>
      <w:r w:rsidR="004E02BB">
        <w:rPr>
          <w:rFonts w:ascii="Arial" w:hAnsi="Arial"/>
          <w:sz w:val="24"/>
        </w:rPr>
        <w:t>,</w:t>
      </w:r>
      <w:r w:rsidR="001B113B">
        <w:rPr>
          <w:rFonts w:ascii="Arial" w:hAnsi="Arial"/>
          <w:sz w:val="24"/>
        </w:rPr>
        <w:t xml:space="preserve"> </w:t>
      </w:r>
      <w:r w:rsidR="00D13C71">
        <w:rPr>
          <w:rFonts w:ascii="Arial" w:hAnsi="Arial"/>
          <w:sz w:val="24"/>
        </w:rPr>
        <w:t>Familienname, Vornamen, Dokto</w:t>
      </w:r>
      <w:r w:rsidR="00F00728">
        <w:rPr>
          <w:rFonts w:ascii="Arial" w:hAnsi="Arial"/>
          <w:sz w:val="24"/>
        </w:rPr>
        <w:t xml:space="preserve">rgrad und </w:t>
      </w:r>
      <w:r w:rsidR="00726329">
        <w:rPr>
          <w:rFonts w:ascii="Arial" w:hAnsi="Arial"/>
          <w:sz w:val="24"/>
        </w:rPr>
        <w:t xml:space="preserve">der </w:t>
      </w:r>
      <w:r w:rsidR="00F00728">
        <w:rPr>
          <w:rFonts w:ascii="Arial" w:hAnsi="Arial"/>
          <w:sz w:val="24"/>
        </w:rPr>
        <w:t>derzeitige</w:t>
      </w:r>
      <w:r w:rsidR="00726329">
        <w:rPr>
          <w:rFonts w:ascii="Arial" w:hAnsi="Arial"/>
          <w:sz w:val="24"/>
        </w:rPr>
        <w:t>n</w:t>
      </w:r>
      <w:r w:rsidR="00F00728">
        <w:rPr>
          <w:rFonts w:ascii="Arial" w:hAnsi="Arial"/>
          <w:sz w:val="24"/>
        </w:rPr>
        <w:t xml:space="preserve"> Anschrift sowie Tag und Art des Jubiläums umfassen </w:t>
      </w:r>
      <w:r w:rsidR="008E6F79">
        <w:rPr>
          <w:rFonts w:ascii="Arial" w:hAnsi="Arial"/>
          <w:sz w:val="24"/>
        </w:rPr>
        <w:t>(§ 50 Abs. 2 BMG);</w:t>
      </w:r>
    </w:p>
    <w:p w14:paraId="0BC325F6" w14:textId="77777777" w:rsidR="000747A1" w:rsidRDefault="000747A1" w:rsidP="008E6F79">
      <w:pPr>
        <w:tabs>
          <w:tab w:val="left" w:pos="1080"/>
        </w:tabs>
        <w:rPr>
          <w:rFonts w:ascii="Arial" w:hAnsi="Arial"/>
          <w:sz w:val="24"/>
        </w:rPr>
      </w:pPr>
    </w:p>
    <w:p w14:paraId="5893FFBE" w14:textId="77777777" w:rsidR="000747A1" w:rsidRDefault="000747A1" w:rsidP="000747A1">
      <w:pPr>
        <w:pStyle w:val="Listenabsatz"/>
        <w:numPr>
          <w:ilvl w:val="0"/>
          <w:numId w:val="3"/>
        </w:numPr>
        <w:tabs>
          <w:tab w:val="left" w:pos="1080"/>
        </w:tabs>
        <w:rPr>
          <w:rFonts w:ascii="Arial" w:hAnsi="Arial"/>
          <w:b/>
          <w:sz w:val="24"/>
          <w:u w:val="single"/>
        </w:rPr>
      </w:pPr>
      <w:r w:rsidRPr="000747A1">
        <w:rPr>
          <w:rFonts w:ascii="Arial" w:hAnsi="Arial"/>
          <w:b/>
          <w:sz w:val="24"/>
          <w:u w:val="single"/>
        </w:rPr>
        <w:t>Adressbuchverlage</w:t>
      </w:r>
    </w:p>
    <w:p w14:paraId="40C710C3" w14:textId="77777777" w:rsidR="000D56CF" w:rsidRPr="000D56CF" w:rsidRDefault="000D56CF" w:rsidP="000D56CF">
      <w:pPr>
        <w:tabs>
          <w:tab w:val="left" w:pos="1080"/>
        </w:tabs>
        <w:ind w:left="1068"/>
        <w:rPr>
          <w:rFonts w:ascii="Arial" w:hAnsi="Arial"/>
          <w:b/>
          <w:sz w:val="24"/>
          <w:u w:val="single"/>
        </w:rPr>
      </w:pPr>
    </w:p>
    <w:p w14:paraId="2FDAE288" w14:textId="77777777" w:rsidR="007F0339" w:rsidRDefault="000D56CF" w:rsidP="007F0339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Adressbuchverlagen darf zu allen Einwohnern, die das 18. Lebensjahr</w:t>
      </w:r>
    </w:p>
    <w:p w14:paraId="2B5029B6" w14:textId="24485183" w:rsidR="000747A1" w:rsidRPr="004E02BB" w:rsidRDefault="00DE3C4E" w:rsidP="004E02BB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v</w:t>
      </w:r>
      <w:r w:rsidR="000D56CF">
        <w:rPr>
          <w:rFonts w:ascii="Arial" w:hAnsi="Arial"/>
          <w:sz w:val="24"/>
        </w:rPr>
        <w:t>ollendet haben, Auskunft über</w:t>
      </w:r>
      <w:r w:rsidR="004E02BB">
        <w:rPr>
          <w:rFonts w:ascii="Arial" w:hAnsi="Arial"/>
          <w:sz w:val="24"/>
        </w:rPr>
        <w:t xml:space="preserve"> deren</w:t>
      </w:r>
      <w:r w:rsidR="000D56CF">
        <w:rPr>
          <w:rFonts w:ascii="Arial" w:hAnsi="Arial"/>
          <w:sz w:val="24"/>
        </w:rPr>
        <w:t xml:space="preserve"> Familienname, Vornamen, Doktorgrad</w:t>
      </w:r>
      <w:r w:rsidR="004E02BB">
        <w:rPr>
          <w:rFonts w:ascii="Arial" w:hAnsi="Arial"/>
          <w:sz w:val="24"/>
        </w:rPr>
        <w:t xml:space="preserve"> </w:t>
      </w:r>
      <w:r w:rsidRPr="004E02BB">
        <w:rPr>
          <w:rFonts w:ascii="Arial" w:hAnsi="Arial"/>
          <w:sz w:val="24"/>
        </w:rPr>
        <w:t>u</w:t>
      </w:r>
      <w:r w:rsidR="000D56CF" w:rsidRPr="004E02BB">
        <w:rPr>
          <w:rFonts w:ascii="Arial" w:hAnsi="Arial"/>
          <w:sz w:val="24"/>
        </w:rPr>
        <w:t xml:space="preserve">nd </w:t>
      </w:r>
      <w:r w:rsidR="00726329" w:rsidRPr="004E02BB">
        <w:rPr>
          <w:rFonts w:ascii="Arial" w:hAnsi="Arial"/>
          <w:sz w:val="24"/>
        </w:rPr>
        <w:t>der derzeitigen Anschrift</w:t>
      </w:r>
      <w:r w:rsidR="000D56CF" w:rsidRPr="004E02BB">
        <w:rPr>
          <w:rFonts w:ascii="Arial" w:hAnsi="Arial"/>
          <w:sz w:val="24"/>
        </w:rPr>
        <w:t xml:space="preserve"> erteilt werden. Die übermittelten Daten dürfen</w:t>
      </w:r>
      <w:r w:rsidR="00726329" w:rsidRPr="004E02BB">
        <w:rPr>
          <w:rFonts w:ascii="Arial" w:hAnsi="Arial"/>
          <w:sz w:val="24"/>
        </w:rPr>
        <w:t xml:space="preserve"> </w:t>
      </w:r>
      <w:r w:rsidRPr="004E02BB">
        <w:rPr>
          <w:rFonts w:ascii="Arial" w:hAnsi="Arial"/>
          <w:sz w:val="24"/>
        </w:rPr>
        <w:t>n</w:t>
      </w:r>
      <w:r w:rsidR="000D56CF" w:rsidRPr="004E02BB">
        <w:rPr>
          <w:rFonts w:ascii="Arial" w:hAnsi="Arial"/>
          <w:sz w:val="24"/>
        </w:rPr>
        <w:t xml:space="preserve">ur für die Herausgabe von Adressbüchern (Adressverzeichnisse in Buchform) verwendet werden </w:t>
      </w:r>
      <w:r w:rsidR="000747A1" w:rsidRPr="004E02BB">
        <w:rPr>
          <w:rFonts w:ascii="Arial" w:hAnsi="Arial"/>
          <w:sz w:val="24"/>
        </w:rPr>
        <w:t>(§ 50 Abs. 3 BMG);</w:t>
      </w:r>
    </w:p>
    <w:p w14:paraId="3D5CF8AB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32BC91E3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07357C2C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29E95B22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7859F533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2E209B2B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33ED7AFE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389428DB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26F03772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</w:p>
    <w:p w14:paraId="688BDABE" w14:textId="77777777" w:rsidR="000747A1" w:rsidRDefault="000747A1" w:rsidP="00F04F3F">
      <w:pPr>
        <w:tabs>
          <w:tab w:val="left" w:pos="1080"/>
        </w:tabs>
        <w:rPr>
          <w:rFonts w:ascii="Arial" w:hAnsi="Arial"/>
          <w:sz w:val="24"/>
        </w:rPr>
      </w:pPr>
    </w:p>
    <w:p w14:paraId="58538C0E" w14:textId="77777777" w:rsidR="00C00107" w:rsidRDefault="00C00107" w:rsidP="00F04F3F">
      <w:pPr>
        <w:tabs>
          <w:tab w:val="left" w:pos="1080"/>
        </w:tabs>
        <w:rPr>
          <w:rFonts w:ascii="Arial" w:hAnsi="Arial"/>
          <w:sz w:val="24"/>
        </w:rPr>
      </w:pPr>
    </w:p>
    <w:p w14:paraId="1830D78B" w14:textId="77777777" w:rsidR="00C00107" w:rsidRPr="00F04F3F" w:rsidRDefault="00C00107" w:rsidP="00F04F3F">
      <w:pPr>
        <w:tabs>
          <w:tab w:val="left" w:pos="1080"/>
        </w:tabs>
        <w:rPr>
          <w:rFonts w:ascii="Arial" w:hAnsi="Arial"/>
          <w:sz w:val="24"/>
        </w:rPr>
      </w:pPr>
    </w:p>
    <w:p w14:paraId="24C9BCE6" w14:textId="77777777" w:rsidR="000747A1" w:rsidRDefault="000747A1" w:rsidP="000747A1">
      <w:pPr>
        <w:pStyle w:val="Listenabsatz"/>
        <w:numPr>
          <w:ilvl w:val="0"/>
          <w:numId w:val="16"/>
        </w:numPr>
        <w:tabs>
          <w:tab w:val="left" w:pos="1080"/>
        </w:tabs>
        <w:rPr>
          <w:rFonts w:ascii="Arial" w:hAnsi="Arial"/>
          <w:b/>
          <w:sz w:val="24"/>
          <w:u w:val="single"/>
        </w:rPr>
      </w:pPr>
      <w:r w:rsidRPr="000747A1">
        <w:rPr>
          <w:rFonts w:ascii="Arial" w:hAnsi="Arial"/>
          <w:b/>
          <w:sz w:val="24"/>
          <w:u w:val="single"/>
        </w:rPr>
        <w:t>das Bundesamt für das Personalmanagement der Bundeswehr</w:t>
      </w:r>
    </w:p>
    <w:p w14:paraId="6A608F61" w14:textId="77777777" w:rsidR="003872CE" w:rsidRPr="0062647A" w:rsidRDefault="003872CE" w:rsidP="0062647A">
      <w:pPr>
        <w:tabs>
          <w:tab w:val="left" w:pos="1080"/>
        </w:tabs>
        <w:ind w:left="708"/>
        <w:rPr>
          <w:rFonts w:ascii="Arial" w:hAnsi="Arial"/>
          <w:b/>
          <w:sz w:val="24"/>
          <w:u w:val="single"/>
        </w:rPr>
      </w:pPr>
    </w:p>
    <w:p w14:paraId="1569758D" w14:textId="77777777" w:rsidR="00E26FC7" w:rsidRDefault="00E26FC7" w:rsidP="000747A1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Die Meldebehörde übermittelt Daten von Einwohnern mit deutscher Staatsangehörigkeit, die im nächsten Jahr volljährig werden, an das</w:t>
      </w:r>
    </w:p>
    <w:p w14:paraId="09CF58A0" w14:textId="77777777" w:rsidR="008B178D" w:rsidRPr="008B178D" w:rsidRDefault="008B178D" w:rsidP="008B178D">
      <w:pPr>
        <w:pStyle w:val="Listenabsatz"/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Bundesamt für </w:t>
      </w:r>
      <w:r w:rsidR="0049697B">
        <w:rPr>
          <w:rFonts w:ascii="Arial" w:hAnsi="Arial"/>
          <w:sz w:val="24"/>
        </w:rPr>
        <w:t>das Personalmanagement der Bundeswehr.</w:t>
      </w:r>
      <w:r>
        <w:rPr>
          <w:rFonts w:ascii="Arial" w:hAnsi="Arial"/>
          <w:sz w:val="24"/>
        </w:rPr>
        <w:t xml:space="preserve"> Es handelt sich hierbei um den Familiennamen, Vornamen und d</w:t>
      </w:r>
      <w:r w:rsidR="00D35E87">
        <w:rPr>
          <w:rFonts w:ascii="Arial" w:hAnsi="Arial"/>
          <w:sz w:val="24"/>
        </w:rPr>
        <w:t>ie derzeitige Anschrift</w:t>
      </w:r>
      <w:r>
        <w:rPr>
          <w:rFonts w:ascii="Arial" w:hAnsi="Arial"/>
          <w:sz w:val="24"/>
        </w:rPr>
        <w:t>.</w:t>
      </w:r>
    </w:p>
    <w:p w14:paraId="7287A0A7" w14:textId="77777777" w:rsidR="00E26FC7" w:rsidRPr="008B178D" w:rsidRDefault="008B178D" w:rsidP="008B178D">
      <w:pPr>
        <w:tabs>
          <w:tab w:val="left" w:pos="1080"/>
        </w:tabs>
        <w:ind w:left="1068"/>
        <w:rPr>
          <w:rFonts w:ascii="Arial" w:hAnsi="Arial"/>
          <w:sz w:val="24"/>
        </w:rPr>
      </w:pPr>
      <w:r>
        <w:rPr>
          <w:rFonts w:ascii="Arial" w:hAnsi="Arial"/>
          <w:sz w:val="24"/>
        </w:rPr>
        <w:t>D</w:t>
      </w:r>
      <w:r w:rsidR="00E26FC7" w:rsidRPr="008B178D">
        <w:rPr>
          <w:rFonts w:ascii="Arial" w:hAnsi="Arial"/>
          <w:sz w:val="24"/>
        </w:rPr>
        <w:t>iese Übermittlung dient zum Zweck</w:t>
      </w:r>
      <w:r>
        <w:rPr>
          <w:rFonts w:ascii="Arial" w:hAnsi="Arial"/>
          <w:sz w:val="24"/>
        </w:rPr>
        <w:t xml:space="preserve"> d</w:t>
      </w:r>
      <w:r w:rsidR="00E26FC7" w:rsidRPr="008B178D">
        <w:rPr>
          <w:rFonts w:ascii="Arial" w:hAnsi="Arial"/>
          <w:sz w:val="24"/>
        </w:rPr>
        <w:t xml:space="preserve">er Übersendung von </w:t>
      </w:r>
      <w:r w:rsidR="009E7E73">
        <w:rPr>
          <w:rFonts w:ascii="Arial" w:hAnsi="Arial"/>
          <w:sz w:val="24"/>
        </w:rPr>
        <w:t>Informationsmaterial (Bundesfreiwilligendienst).</w:t>
      </w:r>
    </w:p>
    <w:p w14:paraId="582B1F27" w14:textId="77777777" w:rsidR="00B54FC5" w:rsidRDefault="008B178D" w:rsidP="0048038C">
      <w:pPr>
        <w:tabs>
          <w:tab w:val="left" w:pos="1080"/>
        </w:tabs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 w:rsidR="0062647A" w:rsidRPr="00E26FC7">
        <w:rPr>
          <w:rFonts w:ascii="Arial" w:hAnsi="Arial"/>
          <w:sz w:val="24"/>
        </w:rPr>
        <w:t>(§ 36 Abs. 2 BMG i. V. m. § 58 c Abs. 1 Satz 1 Soldatengesetz);</w:t>
      </w:r>
    </w:p>
    <w:p w14:paraId="0956F802" w14:textId="77777777" w:rsidR="000718A5" w:rsidRDefault="000718A5">
      <w:pPr>
        <w:rPr>
          <w:rFonts w:ascii="Arial" w:hAnsi="Arial"/>
          <w:sz w:val="24"/>
        </w:rPr>
      </w:pPr>
    </w:p>
    <w:p w14:paraId="68751A39" w14:textId="77777777" w:rsidR="00F04F3F" w:rsidRDefault="00F04F3F">
      <w:pPr>
        <w:rPr>
          <w:rFonts w:ascii="Arial" w:hAnsi="Arial"/>
          <w:sz w:val="24"/>
        </w:rPr>
      </w:pPr>
    </w:p>
    <w:p w14:paraId="6F7BF111" w14:textId="77777777" w:rsidR="00070CAC" w:rsidRDefault="0015750C">
      <w:pPr>
        <w:rPr>
          <w:rStyle w:val="Hyperlink"/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Den Antrag auf Einrichtung einer Übermittlungssperre </w:t>
      </w:r>
      <w:r w:rsidR="00821187">
        <w:rPr>
          <w:rFonts w:ascii="Arial" w:hAnsi="Arial"/>
          <w:sz w:val="24"/>
        </w:rPr>
        <w:t xml:space="preserve">können Sie schriftlich unter </w:t>
      </w:r>
      <w:hyperlink r:id="rId10" w:history="1">
        <w:r w:rsidR="00821187" w:rsidRPr="007C6765">
          <w:rPr>
            <w:rStyle w:val="Hyperlink"/>
            <w:rFonts w:ascii="Arial" w:hAnsi="Arial"/>
            <w:sz w:val="24"/>
          </w:rPr>
          <w:t>ewo@pullach.de</w:t>
        </w:r>
      </w:hyperlink>
      <w:r w:rsidR="00821187">
        <w:rPr>
          <w:rFonts w:ascii="Arial" w:hAnsi="Arial"/>
          <w:sz w:val="24"/>
        </w:rPr>
        <w:t xml:space="preserve"> anfordern oder direkt</w:t>
      </w:r>
      <w:r w:rsidR="004F35F3">
        <w:rPr>
          <w:rFonts w:ascii="Arial" w:hAnsi="Arial"/>
          <w:sz w:val="24"/>
        </w:rPr>
        <w:t xml:space="preserve"> auf der Internetseite </w:t>
      </w:r>
      <w:hyperlink r:id="rId11" w:history="1">
        <w:r w:rsidR="00D35E87" w:rsidRPr="009B5787">
          <w:rPr>
            <w:rStyle w:val="Hyperlink"/>
            <w:rFonts w:ascii="Arial" w:hAnsi="Arial"/>
            <w:sz w:val="24"/>
          </w:rPr>
          <w:t>www.pullach.de</w:t>
        </w:r>
      </w:hyperlink>
    </w:p>
    <w:p w14:paraId="00DC1CC1" w14:textId="77777777" w:rsidR="00821187" w:rsidRDefault="0082118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stellen. </w:t>
      </w:r>
    </w:p>
    <w:p w14:paraId="1747CA18" w14:textId="77777777" w:rsidR="00821187" w:rsidRDefault="00821187">
      <w:pPr>
        <w:rPr>
          <w:rFonts w:ascii="Arial" w:hAnsi="Arial"/>
          <w:sz w:val="24"/>
        </w:rPr>
      </w:pPr>
    </w:p>
    <w:p w14:paraId="3820B41E" w14:textId="77777777" w:rsidR="007A1612" w:rsidRDefault="007A1612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Wer bereits früher einer entsprechenden Datenübermittlung widersprochen hat,</w:t>
      </w:r>
    </w:p>
    <w:p w14:paraId="59AAA71F" w14:textId="77777777" w:rsidR="007A1612" w:rsidRDefault="0048038C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benötigt keinen erneuten Antrag</w:t>
      </w:r>
      <w:r w:rsidR="002D68FD">
        <w:rPr>
          <w:rFonts w:ascii="Arial" w:hAnsi="Arial"/>
          <w:sz w:val="24"/>
        </w:rPr>
        <w:t>; die Übermittlungssperre bleibt bis zu einem</w:t>
      </w:r>
    </w:p>
    <w:p w14:paraId="02DA25AF" w14:textId="77777777" w:rsidR="002D68FD" w:rsidRDefault="002D68F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schriftlichen Widerruf gespeichert.</w:t>
      </w:r>
    </w:p>
    <w:p w14:paraId="05E460C0" w14:textId="77777777" w:rsidR="003846D1" w:rsidRDefault="003846D1">
      <w:pPr>
        <w:rPr>
          <w:rFonts w:ascii="Arial" w:hAnsi="Arial"/>
          <w:sz w:val="24"/>
        </w:rPr>
      </w:pPr>
    </w:p>
    <w:p w14:paraId="256065BE" w14:textId="77777777" w:rsidR="00EA4156" w:rsidRDefault="00EA4156">
      <w:pPr>
        <w:rPr>
          <w:rFonts w:ascii="Arial" w:hAnsi="Arial"/>
          <w:sz w:val="24"/>
        </w:rPr>
      </w:pPr>
    </w:p>
    <w:p w14:paraId="7E2BF923" w14:textId="77777777" w:rsidR="00EA4156" w:rsidRDefault="00EA4156">
      <w:pPr>
        <w:rPr>
          <w:rFonts w:ascii="Arial" w:hAnsi="Arial"/>
          <w:sz w:val="24"/>
        </w:rPr>
        <w:sectPr w:rsidR="00EA4156" w:rsidSect="00937241">
          <w:type w:val="continuous"/>
          <w:pgSz w:w="11906" w:h="16838" w:code="9"/>
          <w:pgMar w:top="1417" w:right="1416" w:bottom="1560" w:left="1418" w:header="720" w:footer="312" w:gutter="0"/>
          <w:paperSrc w:first="259" w:other="259"/>
          <w:cols w:space="720"/>
          <w:formProt w:val="0"/>
          <w:docGrid w:linePitch="272"/>
        </w:sectPr>
      </w:pPr>
    </w:p>
    <w:p w14:paraId="78019D79" w14:textId="77777777" w:rsidR="00C00107" w:rsidRDefault="00C00107" w:rsidP="006E2942">
      <w:pPr>
        <w:rPr>
          <w:rFonts w:ascii="Arial" w:hAnsi="Arial" w:cs="Arial"/>
          <w:sz w:val="24"/>
          <w:szCs w:val="24"/>
        </w:rPr>
      </w:pPr>
    </w:p>
    <w:p w14:paraId="710326D0" w14:textId="77777777" w:rsidR="00C00107" w:rsidRDefault="00C00107" w:rsidP="006E2942">
      <w:pPr>
        <w:rPr>
          <w:rFonts w:ascii="Arial" w:hAnsi="Arial" w:cs="Arial"/>
          <w:sz w:val="24"/>
          <w:szCs w:val="24"/>
        </w:rPr>
      </w:pPr>
    </w:p>
    <w:p w14:paraId="20F4DD25" w14:textId="77777777" w:rsidR="00C00107" w:rsidRDefault="00C00107" w:rsidP="006E2942">
      <w:pPr>
        <w:rPr>
          <w:rFonts w:ascii="Arial" w:hAnsi="Arial" w:cs="Arial"/>
          <w:sz w:val="24"/>
          <w:szCs w:val="24"/>
        </w:rPr>
      </w:pPr>
    </w:p>
    <w:p w14:paraId="6CD4975A" w14:textId="0E54ED5A" w:rsidR="006E2942" w:rsidRDefault="006E2942" w:rsidP="006E2942">
      <w:pPr>
        <w:rPr>
          <w:rFonts w:ascii="Arial" w:hAnsi="Arial" w:cs="Arial"/>
          <w:sz w:val="24"/>
          <w:szCs w:val="24"/>
        </w:rPr>
      </w:pPr>
      <w:r w:rsidRPr="006E2942">
        <w:rPr>
          <w:rFonts w:ascii="Arial" w:hAnsi="Arial" w:cs="Arial"/>
          <w:sz w:val="24"/>
          <w:szCs w:val="24"/>
        </w:rPr>
        <w:t xml:space="preserve">Pullach i. Isartal, </w:t>
      </w:r>
      <w:r w:rsidR="007C5663">
        <w:rPr>
          <w:rFonts w:ascii="Arial" w:hAnsi="Arial" w:cs="Arial"/>
          <w:sz w:val="24"/>
          <w:szCs w:val="24"/>
        </w:rPr>
        <w:t>0</w:t>
      </w:r>
      <w:r w:rsidR="00D164C1">
        <w:rPr>
          <w:rFonts w:ascii="Arial" w:hAnsi="Arial" w:cs="Arial"/>
          <w:sz w:val="24"/>
          <w:szCs w:val="24"/>
        </w:rPr>
        <w:t>4</w:t>
      </w:r>
      <w:r w:rsidR="007C5663">
        <w:rPr>
          <w:rFonts w:ascii="Arial" w:hAnsi="Arial" w:cs="Arial"/>
          <w:sz w:val="24"/>
          <w:szCs w:val="24"/>
        </w:rPr>
        <w:t>.0</w:t>
      </w:r>
      <w:r w:rsidR="0048259E">
        <w:rPr>
          <w:rFonts w:ascii="Arial" w:hAnsi="Arial" w:cs="Arial"/>
          <w:sz w:val="24"/>
          <w:szCs w:val="24"/>
        </w:rPr>
        <w:t>3.2024</w:t>
      </w:r>
    </w:p>
    <w:p w14:paraId="32BF3967" w14:textId="77777777" w:rsidR="00821187" w:rsidRPr="006E2942" w:rsidRDefault="00821187" w:rsidP="006E2942">
      <w:pPr>
        <w:rPr>
          <w:rFonts w:ascii="Arial" w:hAnsi="Arial" w:cs="Arial"/>
          <w:sz w:val="24"/>
          <w:szCs w:val="24"/>
        </w:rPr>
      </w:pPr>
    </w:p>
    <w:p w14:paraId="6D09F8DC" w14:textId="77777777" w:rsidR="003846D1" w:rsidRDefault="001756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Einwohnermeldeamt</w:t>
      </w:r>
    </w:p>
    <w:p w14:paraId="329D04F6" w14:textId="77777777" w:rsidR="00C52B2D" w:rsidRDefault="00C52B2D">
      <w:pPr>
        <w:rPr>
          <w:rFonts w:ascii="Arial" w:hAnsi="Arial"/>
          <w:sz w:val="22"/>
        </w:rPr>
      </w:pPr>
      <w:r>
        <w:rPr>
          <w:rFonts w:ascii="Arial" w:hAnsi="Arial" w:cs="Arial"/>
          <w:sz w:val="24"/>
          <w:szCs w:val="24"/>
        </w:rPr>
        <w:t>Gemeinde Pullach i. Isartal</w:t>
      </w:r>
    </w:p>
    <w:p w14:paraId="4CD420B7" w14:textId="77777777" w:rsidR="00070CAC" w:rsidRDefault="00070CAC" w:rsidP="003846D1">
      <w:pPr>
        <w:shd w:val="clear" w:color="auto" w:fill="FFFFFF"/>
        <w:rPr>
          <w:rFonts w:ascii="Arial" w:hAnsi="Arial"/>
          <w:sz w:val="18"/>
          <w:bdr w:val="single" w:sz="6" w:space="0" w:color="auto"/>
        </w:rPr>
      </w:pPr>
    </w:p>
    <w:p w14:paraId="00F7F409" w14:textId="77777777" w:rsidR="00070CAC" w:rsidRDefault="00070CAC" w:rsidP="003846D1">
      <w:pPr>
        <w:shd w:val="clear" w:color="auto" w:fill="FFFFFF"/>
        <w:rPr>
          <w:rFonts w:ascii="Arial" w:hAnsi="Arial"/>
          <w:sz w:val="18"/>
          <w:bdr w:val="single" w:sz="6" w:space="0" w:color="auto"/>
        </w:rPr>
      </w:pPr>
    </w:p>
    <w:sectPr w:rsidR="00070CAC" w:rsidSect="00C51425">
      <w:type w:val="continuous"/>
      <w:pgSz w:w="11906" w:h="16838" w:code="9"/>
      <w:pgMar w:top="1417" w:right="849" w:bottom="1134" w:left="1418" w:header="720" w:footer="312" w:gutter="0"/>
      <w:paperSrc w:first="259" w:other="2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B8411" w14:textId="77777777" w:rsidR="00FD63F9" w:rsidRDefault="00FD63F9">
      <w:r>
        <w:separator/>
      </w:r>
    </w:p>
  </w:endnote>
  <w:endnote w:type="continuationSeparator" w:id="0">
    <w:p w14:paraId="57AEB484" w14:textId="77777777" w:rsidR="00FD63F9" w:rsidRDefault="00FD6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4B68" w14:textId="77777777" w:rsidR="00BF3D94" w:rsidRPr="00BF3D94" w:rsidRDefault="00BF3D94" w:rsidP="00C51425">
    <w:pPr>
      <w:pStyle w:val="Fuzeile"/>
      <w:jc w:val="right"/>
      <w:rPr>
        <w:rFonts w:ascii="Arial" w:hAnsi="Arial" w:cs="Arial"/>
      </w:rPr>
    </w:pPr>
    <w:r w:rsidRPr="00BF3D94">
      <w:rPr>
        <w:rFonts w:ascii="Arial" w:hAnsi="Arial" w:cs="Arial"/>
      </w:rPr>
      <w:t xml:space="preserve">Seite </w:t>
    </w:r>
    <w:r w:rsidRPr="00BF3D94">
      <w:rPr>
        <w:rFonts w:ascii="Arial" w:hAnsi="Arial" w:cs="Arial"/>
      </w:rPr>
      <w:fldChar w:fldCharType="begin"/>
    </w:r>
    <w:r w:rsidRPr="00BF3D94">
      <w:rPr>
        <w:rFonts w:ascii="Arial" w:hAnsi="Arial" w:cs="Arial"/>
      </w:rPr>
      <w:instrText>PAGE  \* Arabic  \* MERGEFORMAT</w:instrText>
    </w:r>
    <w:r w:rsidRPr="00BF3D94">
      <w:rPr>
        <w:rFonts w:ascii="Arial" w:hAnsi="Arial" w:cs="Arial"/>
      </w:rPr>
      <w:fldChar w:fldCharType="separate"/>
    </w:r>
    <w:r w:rsidR="00821187">
      <w:rPr>
        <w:rFonts w:ascii="Arial" w:hAnsi="Arial" w:cs="Arial"/>
        <w:noProof/>
      </w:rPr>
      <w:t>2</w:t>
    </w:r>
    <w:r w:rsidRPr="00BF3D94">
      <w:rPr>
        <w:rFonts w:ascii="Arial" w:hAnsi="Arial" w:cs="Arial"/>
      </w:rPr>
      <w:fldChar w:fldCharType="end"/>
    </w:r>
    <w:r w:rsidRPr="00BF3D94">
      <w:rPr>
        <w:rFonts w:ascii="Arial" w:hAnsi="Arial" w:cs="Arial"/>
      </w:rPr>
      <w:t xml:space="preserve"> von </w:t>
    </w:r>
    <w:r w:rsidRPr="00BF3D94">
      <w:rPr>
        <w:rFonts w:ascii="Arial" w:hAnsi="Arial" w:cs="Arial"/>
      </w:rPr>
      <w:fldChar w:fldCharType="begin"/>
    </w:r>
    <w:r w:rsidRPr="00BF3D94">
      <w:rPr>
        <w:rFonts w:ascii="Arial" w:hAnsi="Arial" w:cs="Arial"/>
      </w:rPr>
      <w:instrText>NUMPAGES  \* Arabic  \* MERGEFORMAT</w:instrText>
    </w:r>
    <w:r w:rsidRPr="00BF3D94">
      <w:rPr>
        <w:rFonts w:ascii="Arial" w:hAnsi="Arial" w:cs="Arial"/>
      </w:rPr>
      <w:fldChar w:fldCharType="separate"/>
    </w:r>
    <w:r w:rsidR="00821187">
      <w:rPr>
        <w:rFonts w:ascii="Arial" w:hAnsi="Arial" w:cs="Arial"/>
        <w:noProof/>
      </w:rPr>
      <w:t>2</w:t>
    </w:r>
    <w:r w:rsidRPr="00BF3D94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9B1CB" w14:textId="77777777" w:rsidR="00FD63F9" w:rsidRDefault="00FD63F9">
      <w:r>
        <w:separator/>
      </w:r>
    </w:p>
  </w:footnote>
  <w:footnote w:type="continuationSeparator" w:id="0">
    <w:p w14:paraId="10182BC6" w14:textId="77777777" w:rsidR="00FD63F9" w:rsidRDefault="00FD6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67D58" w14:textId="77777777" w:rsidR="00BF3D94" w:rsidRDefault="00CD7F7A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CEEDA9" wp14:editId="69804D46">
          <wp:simplePos x="0" y="0"/>
          <wp:positionH relativeFrom="column">
            <wp:posOffset>1604010</wp:posOffset>
          </wp:positionH>
          <wp:positionV relativeFrom="paragraph">
            <wp:posOffset>-66675</wp:posOffset>
          </wp:positionV>
          <wp:extent cx="2524125" cy="1076325"/>
          <wp:effectExtent l="0" t="0" r="9525" b="9525"/>
          <wp:wrapNone/>
          <wp:docPr id="3" name="Bild 3" descr="GP_Bekanntm_black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P_Bekanntm_black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A21714F" wp14:editId="7004DFB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8320"/>
          <wp:effectExtent l="0" t="0" r="3810" b="0"/>
          <wp:wrapNone/>
          <wp:docPr id="1" name="Bild 1" descr="GP_Bekanntmachung_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_Bekanntmachung_B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710"/>
    <w:multiLevelType w:val="hybridMultilevel"/>
    <w:tmpl w:val="E8C08BFC"/>
    <w:lvl w:ilvl="0" w:tplc="0407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0AB85FCA"/>
    <w:multiLevelType w:val="hybridMultilevel"/>
    <w:tmpl w:val="0FCC800C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19E80C54"/>
    <w:multiLevelType w:val="hybridMultilevel"/>
    <w:tmpl w:val="298A000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40574D"/>
    <w:multiLevelType w:val="hybridMultilevel"/>
    <w:tmpl w:val="FD649FD8"/>
    <w:lvl w:ilvl="0" w:tplc="04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24631467"/>
    <w:multiLevelType w:val="multilevel"/>
    <w:tmpl w:val="04070021"/>
    <w:lvl w:ilvl="0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5" w15:restartNumberingAfterBreak="0">
    <w:nsid w:val="29D1707D"/>
    <w:multiLevelType w:val="hybridMultilevel"/>
    <w:tmpl w:val="62F4BB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F2BA5"/>
    <w:multiLevelType w:val="hybridMultilevel"/>
    <w:tmpl w:val="411A0D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F7C13"/>
    <w:multiLevelType w:val="hybridMultilevel"/>
    <w:tmpl w:val="8F6EE0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85909"/>
    <w:multiLevelType w:val="hybridMultilevel"/>
    <w:tmpl w:val="EFFC43A2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2E02F15"/>
    <w:multiLevelType w:val="hybridMultilevel"/>
    <w:tmpl w:val="D94CE3F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95970FD"/>
    <w:multiLevelType w:val="hybridMultilevel"/>
    <w:tmpl w:val="B1F81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77A94"/>
    <w:multiLevelType w:val="hybridMultilevel"/>
    <w:tmpl w:val="8CB6AED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6627E0F"/>
    <w:multiLevelType w:val="hybridMultilevel"/>
    <w:tmpl w:val="91283C0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66F1071F"/>
    <w:multiLevelType w:val="hybridMultilevel"/>
    <w:tmpl w:val="9B209D3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E1B42FB"/>
    <w:multiLevelType w:val="multilevel"/>
    <w:tmpl w:val="19288032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15" w15:restartNumberingAfterBreak="0">
    <w:nsid w:val="71EE006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12"/>
  </w:num>
  <w:num w:numId="5">
    <w:abstractNumId w:val="13"/>
  </w:num>
  <w:num w:numId="6">
    <w:abstractNumId w:val="10"/>
  </w:num>
  <w:num w:numId="7">
    <w:abstractNumId w:val="3"/>
  </w:num>
  <w:num w:numId="8">
    <w:abstractNumId w:val="5"/>
  </w:num>
  <w:num w:numId="9">
    <w:abstractNumId w:val="1"/>
  </w:num>
  <w:num w:numId="10">
    <w:abstractNumId w:val="7"/>
  </w:num>
  <w:num w:numId="11">
    <w:abstractNumId w:val="2"/>
  </w:num>
  <w:num w:numId="12">
    <w:abstractNumId w:val="8"/>
  </w:num>
  <w:num w:numId="13">
    <w:abstractNumId w:val="0"/>
  </w:num>
  <w:num w:numId="14">
    <w:abstractNumId w:val="6"/>
  </w:num>
  <w:num w:numId="15">
    <w:abstractNumId w:val="1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F9"/>
    <w:rsid w:val="00022C2D"/>
    <w:rsid w:val="00032386"/>
    <w:rsid w:val="00070CAC"/>
    <w:rsid w:val="000718A5"/>
    <w:rsid w:val="000747A1"/>
    <w:rsid w:val="000D56CF"/>
    <w:rsid w:val="000F5FA4"/>
    <w:rsid w:val="0015750C"/>
    <w:rsid w:val="00170849"/>
    <w:rsid w:val="0017560E"/>
    <w:rsid w:val="001B113B"/>
    <w:rsid w:val="00215278"/>
    <w:rsid w:val="00253907"/>
    <w:rsid w:val="002D68FD"/>
    <w:rsid w:val="0033065B"/>
    <w:rsid w:val="003435FB"/>
    <w:rsid w:val="003846D1"/>
    <w:rsid w:val="003872CE"/>
    <w:rsid w:val="00391833"/>
    <w:rsid w:val="003A1674"/>
    <w:rsid w:val="003B7BBB"/>
    <w:rsid w:val="003E0F8B"/>
    <w:rsid w:val="0048038C"/>
    <w:rsid w:val="0048259E"/>
    <w:rsid w:val="00485D0C"/>
    <w:rsid w:val="0049697B"/>
    <w:rsid w:val="004B2F65"/>
    <w:rsid w:val="004B7985"/>
    <w:rsid w:val="004E02BB"/>
    <w:rsid w:val="004F35F3"/>
    <w:rsid w:val="005201C3"/>
    <w:rsid w:val="00567C54"/>
    <w:rsid w:val="005B1655"/>
    <w:rsid w:val="005D16F0"/>
    <w:rsid w:val="005E374C"/>
    <w:rsid w:val="0062647A"/>
    <w:rsid w:val="006679A6"/>
    <w:rsid w:val="00695154"/>
    <w:rsid w:val="006E2942"/>
    <w:rsid w:val="006E6C53"/>
    <w:rsid w:val="0070172D"/>
    <w:rsid w:val="00710720"/>
    <w:rsid w:val="00726329"/>
    <w:rsid w:val="00746F3E"/>
    <w:rsid w:val="007668A5"/>
    <w:rsid w:val="007826AF"/>
    <w:rsid w:val="007A1612"/>
    <w:rsid w:val="007B2BAB"/>
    <w:rsid w:val="007C5663"/>
    <w:rsid w:val="007F0339"/>
    <w:rsid w:val="00821187"/>
    <w:rsid w:val="00854163"/>
    <w:rsid w:val="00873A13"/>
    <w:rsid w:val="008A52D8"/>
    <w:rsid w:val="008B178D"/>
    <w:rsid w:val="008E5DEB"/>
    <w:rsid w:val="008E6F79"/>
    <w:rsid w:val="00916641"/>
    <w:rsid w:val="009217DE"/>
    <w:rsid w:val="00937241"/>
    <w:rsid w:val="009507E6"/>
    <w:rsid w:val="009A14A0"/>
    <w:rsid w:val="009E7E73"/>
    <w:rsid w:val="00A5110C"/>
    <w:rsid w:val="00A644B7"/>
    <w:rsid w:val="00AB28F0"/>
    <w:rsid w:val="00B15CF2"/>
    <w:rsid w:val="00B54FC5"/>
    <w:rsid w:val="00B643B2"/>
    <w:rsid w:val="00B838F2"/>
    <w:rsid w:val="00B94F29"/>
    <w:rsid w:val="00BB0558"/>
    <w:rsid w:val="00BF3D94"/>
    <w:rsid w:val="00C00107"/>
    <w:rsid w:val="00C26F87"/>
    <w:rsid w:val="00C461C0"/>
    <w:rsid w:val="00C51425"/>
    <w:rsid w:val="00C52B2D"/>
    <w:rsid w:val="00CC7915"/>
    <w:rsid w:val="00CD7F7A"/>
    <w:rsid w:val="00D13C71"/>
    <w:rsid w:val="00D164C1"/>
    <w:rsid w:val="00D3104A"/>
    <w:rsid w:val="00D31DDE"/>
    <w:rsid w:val="00D35E87"/>
    <w:rsid w:val="00D84159"/>
    <w:rsid w:val="00D85727"/>
    <w:rsid w:val="00DB1FAD"/>
    <w:rsid w:val="00DE3C4E"/>
    <w:rsid w:val="00DF4E60"/>
    <w:rsid w:val="00E14265"/>
    <w:rsid w:val="00E26FC7"/>
    <w:rsid w:val="00E75095"/>
    <w:rsid w:val="00E7547C"/>
    <w:rsid w:val="00E9438F"/>
    <w:rsid w:val="00EA4156"/>
    <w:rsid w:val="00F00728"/>
    <w:rsid w:val="00F04F3F"/>
    <w:rsid w:val="00F701B4"/>
    <w:rsid w:val="00F77359"/>
    <w:rsid w:val="00FB2A59"/>
    <w:rsid w:val="00FB5786"/>
    <w:rsid w:val="00FC5CD0"/>
    <w:rsid w:val="00FC7E49"/>
    <w:rsid w:val="00FD63F9"/>
    <w:rsid w:val="00FE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52E1BE50"/>
  <w15:chartTrackingRefBased/>
  <w15:docId w15:val="{C28DF14E-2E58-429A-8028-EAA49FFA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Kopfzeile">
    <w:name w:val="header"/>
    <w:basedOn w:val="Standard"/>
    <w:link w:val="KopfzeileZchn"/>
    <w:uiPriority w:val="99"/>
    <w:rsid w:val="00FD02E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FD02E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51425"/>
  </w:style>
  <w:style w:type="paragraph" w:styleId="Sprechblasentext">
    <w:name w:val="Balloon Text"/>
    <w:basedOn w:val="Standard"/>
    <w:link w:val="SprechblasentextZchn"/>
    <w:rsid w:val="00F701B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701B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A52D8"/>
    <w:pPr>
      <w:ind w:left="720"/>
      <w:contextualSpacing/>
    </w:pPr>
  </w:style>
  <w:style w:type="character" w:styleId="Hyperlink">
    <w:name w:val="Hyperlink"/>
    <w:basedOn w:val="Absatz-Standardschriftart"/>
    <w:rsid w:val="004F35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llach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wo@pullach.d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%20Pullach\AGV%20Amt%203\GP_Bekanntmachu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2675C-756E-4F84-AEC9-2198AD14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GP_Bekanntmachung.dot</Template>
  <TotalTime>0</TotalTime>
  <Pages>2</Pages>
  <Words>329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Gemeinde Pullach i</vt:lpstr>
    </vt:vector>
  </TitlesOfParts>
  <Company>.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Gemeinde Pullach i</dc:title>
  <dc:subject/>
  <dc:creator>Zettel</dc:creator>
  <cp:keywords/>
  <cp:lastModifiedBy>Zettel, Claudia</cp:lastModifiedBy>
  <cp:revision>8</cp:revision>
  <cp:lastPrinted>2023-01-31T10:46:00Z</cp:lastPrinted>
  <dcterms:created xsi:type="dcterms:W3CDTF">2022-11-03T15:30:00Z</dcterms:created>
  <dcterms:modified xsi:type="dcterms:W3CDTF">2024-03-01T08:52:00Z</dcterms:modified>
</cp:coreProperties>
</file>